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1F" w:rsidRDefault="0015201F" w:rsidP="0015201F">
      <w:pPr>
        <w:rPr>
          <w:rFonts w:ascii="Calibri" w:hAnsi="Calibri"/>
          <w:b/>
          <w:color w:val="003A66"/>
          <w:sz w:val="24"/>
          <w:szCs w:val="24"/>
        </w:rPr>
      </w:pPr>
      <w:bookmarkStart w:id="0" w:name="_GoBack"/>
      <w:bookmarkEnd w:id="0"/>
    </w:p>
    <w:p w:rsidR="0015201F" w:rsidRPr="00FD29ED" w:rsidRDefault="0015201F" w:rsidP="0015201F">
      <w:pPr>
        <w:rPr>
          <w:rFonts w:ascii="Calibri" w:hAnsi="Calibri"/>
          <w:b/>
          <w:color w:val="003A66"/>
          <w:sz w:val="24"/>
          <w:szCs w:val="24"/>
        </w:rPr>
      </w:pPr>
      <w:r w:rsidRPr="00FD29ED">
        <w:rPr>
          <w:rFonts w:ascii="Calibri" w:hAnsi="Calibri"/>
          <w:b/>
          <w:color w:val="003A66"/>
          <w:sz w:val="24"/>
          <w:szCs w:val="24"/>
        </w:rPr>
        <w:t>ALLEGATO 4 – MODULO DI ASSEGNAZIONE IN COMODATO</w:t>
      </w: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ind w:left="6804"/>
        <w:rPr>
          <w:rFonts w:ascii="Calibri" w:hAnsi="Calibri"/>
          <w:color w:val="003A66"/>
        </w:rPr>
      </w:pPr>
      <w:r w:rsidRPr="00FD29ED">
        <w:rPr>
          <w:rFonts w:ascii="Calibri" w:hAnsi="Calibri"/>
          <w:color w:val="003A66"/>
        </w:rPr>
        <w:t>Milano, lì</w:t>
      </w:r>
    </w:p>
    <w:p w:rsidR="0015201F" w:rsidRPr="00FD29ED" w:rsidRDefault="0015201F" w:rsidP="0015201F">
      <w:pPr>
        <w:ind w:left="6804"/>
        <w:rPr>
          <w:rFonts w:ascii="Calibri" w:hAnsi="Calibri"/>
          <w:color w:val="003A66"/>
        </w:rPr>
      </w:pPr>
      <w:r w:rsidRPr="00FD29ED">
        <w:rPr>
          <w:rFonts w:ascii="Calibri" w:hAnsi="Calibri"/>
          <w:color w:val="003A66"/>
        </w:rPr>
        <w:t>(</w:t>
      </w:r>
      <w:proofErr w:type="spellStart"/>
      <w:r w:rsidRPr="00FD29ED">
        <w:rPr>
          <w:rFonts w:ascii="Calibri" w:hAnsi="Calibri"/>
          <w:color w:val="003A66"/>
        </w:rPr>
        <w:t>Userxxx</w:t>
      </w:r>
      <w:proofErr w:type="spellEnd"/>
      <w:r w:rsidRPr="00FD29ED">
        <w:rPr>
          <w:rFonts w:ascii="Calibri" w:hAnsi="Calibri"/>
          <w:color w:val="003A66"/>
        </w:rPr>
        <w:t xml:space="preserve">) </w:t>
      </w: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Style w:val="apple-style-span"/>
          <w:rFonts w:ascii="Calibri" w:hAnsi="Calibri"/>
          <w:color w:val="003A66"/>
        </w:rPr>
      </w:pPr>
      <w:r w:rsidRPr="00FD29ED">
        <w:rPr>
          <w:rStyle w:val="apple-style-span"/>
          <w:rFonts w:ascii="Calibri" w:hAnsi="Calibri"/>
          <w:color w:val="003A66"/>
        </w:rPr>
        <w:t>La</w:t>
      </w:r>
      <w:r w:rsidRPr="00FD29ED">
        <w:rPr>
          <w:rStyle w:val="apple-style-span"/>
          <w:rFonts w:ascii="Calibri" w:hAnsi="Calibri"/>
          <w:i/>
          <w:color w:val="003A66"/>
        </w:rPr>
        <w:t xml:space="preserve"> Fondazione Eni Enrico Mattei </w:t>
      </w:r>
      <w:r w:rsidRPr="00FD29ED">
        <w:rPr>
          <w:rStyle w:val="apple-style-span"/>
          <w:rFonts w:ascii="Calibri" w:hAnsi="Calibri"/>
          <w:color w:val="003A66"/>
        </w:rPr>
        <w:t xml:space="preserve">concede e consegna a fare data dalla presente in </w:t>
      </w:r>
      <w:r w:rsidRPr="00FD29ED">
        <w:rPr>
          <w:rStyle w:val="apple-style-span"/>
          <w:rFonts w:ascii="Calibri" w:hAnsi="Calibri"/>
          <w:b/>
          <w:color w:val="003A66"/>
        </w:rPr>
        <w:t>comodato d’uso</w:t>
      </w:r>
      <w:r w:rsidRPr="00FD29ED">
        <w:rPr>
          <w:rStyle w:val="apple-style-span"/>
          <w:rFonts w:ascii="Calibri" w:hAnsi="Calibri"/>
          <w:color w:val="003A66"/>
        </w:rPr>
        <w:t xml:space="preserve"> (</w:t>
      </w:r>
      <w:proofErr w:type="spellStart"/>
      <w:r w:rsidRPr="00FD29ED">
        <w:rPr>
          <w:rStyle w:val="apple-style-span"/>
          <w:rFonts w:ascii="Calibri" w:hAnsi="Calibri"/>
          <w:color w:val="003A66"/>
        </w:rPr>
        <w:t>rif.</w:t>
      </w:r>
      <w:proofErr w:type="spellEnd"/>
      <w:r w:rsidRPr="00FD29ED">
        <w:rPr>
          <w:rStyle w:val="apple-style-span"/>
          <w:rFonts w:ascii="Calibri" w:hAnsi="Calibri"/>
          <w:color w:val="003A66"/>
        </w:rPr>
        <w:t xml:space="preserve"> Art. 1803 e successivi del C.C.) a </w:t>
      </w:r>
      <w:r w:rsidRPr="00FD29ED">
        <w:rPr>
          <w:rStyle w:val="apple-style-span"/>
          <w:rFonts w:ascii="Calibri" w:hAnsi="Calibri"/>
          <w:b/>
          <w:i/>
          <w:color w:val="003A66"/>
        </w:rPr>
        <w:t xml:space="preserve">Nome </w:t>
      </w:r>
      <w:proofErr w:type="gramStart"/>
      <w:r w:rsidRPr="00FD29ED">
        <w:rPr>
          <w:rStyle w:val="apple-style-span"/>
          <w:rFonts w:ascii="Calibri" w:hAnsi="Calibri"/>
          <w:b/>
          <w:i/>
          <w:color w:val="003A66"/>
        </w:rPr>
        <w:t xml:space="preserve">Cognome </w:t>
      </w:r>
      <w:r w:rsidRPr="00FD29ED">
        <w:rPr>
          <w:rStyle w:val="apple-style-span"/>
          <w:rFonts w:ascii="Calibri" w:hAnsi="Calibri"/>
          <w:color w:val="003A66"/>
        </w:rPr>
        <w:t xml:space="preserve"> le</w:t>
      </w:r>
      <w:proofErr w:type="gramEnd"/>
      <w:r w:rsidRPr="00FD29ED">
        <w:rPr>
          <w:rStyle w:val="apple-style-span"/>
          <w:rFonts w:ascii="Calibri" w:hAnsi="Calibri"/>
          <w:color w:val="003A66"/>
        </w:rPr>
        <w:t xml:space="preserve"> cose di seguito specificate: </w:t>
      </w: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  <w:r w:rsidRPr="00FD29ED">
        <w:rPr>
          <w:rFonts w:ascii="Calibri" w:hAnsi="Calibri"/>
          <w:i/>
          <w:color w:val="003A66"/>
        </w:rPr>
        <w:t>Es:</w:t>
      </w:r>
      <w:r w:rsidRPr="00FD29ED">
        <w:rPr>
          <w:rFonts w:ascii="Calibri" w:hAnsi="Calibri"/>
          <w:color w:val="003A66"/>
        </w:rPr>
        <w:t xml:space="preserve"> Notebook modello </w:t>
      </w:r>
      <w:proofErr w:type="spellStart"/>
      <w:r w:rsidRPr="00FD29ED">
        <w:rPr>
          <w:rFonts w:ascii="Calibri" w:hAnsi="Calibri"/>
          <w:b/>
          <w:i/>
          <w:color w:val="003A66"/>
        </w:rPr>
        <w:t>Modello</w:t>
      </w:r>
      <w:proofErr w:type="spellEnd"/>
      <w:r w:rsidRPr="00FD29ED">
        <w:rPr>
          <w:rFonts w:ascii="Calibri" w:hAnsi="Calibri"/>
          <w:b/>
          <w:i/>
          <w:color w:val="003A66"/>
        </w:rPr>
        <w:t xml:space="preserve"> </w:t>
      </w:r>
      <w:r w:rsidRPr="00FD29ED">
        <w:rPr>
          <w:rFonts w:ascii="Calibri" w:hAnsi="Calibri"/>
          <w:color w:val="003A66"/>
        </w:rPr>
        <w:t xml:space="preserve">serial </w:t>
      </w:r>
      <w:proofErr w:type="spellStart"/>
      <w:proofErr w:type="gramStart"/>
      <w:r w:rsidRPr="00FD29ED">
        <w:rPr>
          <w:rFonts w:ascii="Calibri" w:hAnsi="Calibri"/>
          <w:color w:val="003A66"/>
        </w:rPr>
        <w:t>number</w:t>
      </w:r>
      <w:proofErr w:type="spellEnd"/>
      <w:r w:rsidRPr="00FD29ED">
        <w:rPr>
          <w:rFonts w:ascii="Calibri" w:hAnsi="Calibri"/>
          <w:color w:val="003A66"/>
        </w:rPr>
        <w:t xml:space="preserve">  </w:t>
      </w:r>
      <w:r w:rsidRPr="00FD29ED">
        <w:rPr>
          <w:rFonts w:ascii="Calibri" w:hAnsi="Calibri"/>
          <w:b/>
          <w:i/>
          <w:color w:val="003A66"/>
        </w:rPr>
        <w:t>Numero</w:t>
      </w:r>
      <w:proofErr w:type="gramEnd"/>
      <w:r w:rsidRPr="00FD29ED">
        <w:rPr>
          <w:rFonts w:ascii="Calibri" w:hAnsi="Calibri"/>
          <w:b/>
          <w:i/>
          <w:color w:val="003A66"/>
        </w:rPr>
        <w:t xml:space="preserve"> di serie  </w:t>
      </w:r>
      <w:r w:rsidRPr="00FD29ED">
        <w:rPr>
          <w:rFonts w:ascii="Calibri" w:hAnsi="Calibri"/>
          <w:color w:val="003A66"/>
        </w:rPr>
        <w:t>con i seguenti optional:</w:t>
      </w: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>Es: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>Alimentatore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>Mouse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proofErr w:type="spellStart"/>
      <w:r w:rsidRPr="00FD29ED">
        <w:rPr>
          <w:rFonts w:ascii="Calibri" w:hAnsi="Calibri"/>
          <w:i/>
          <w:color w:val="003A66"/>
        </w:rPr>
        <w:t>Ecc</w:t>
      </w:r>
      <w:proofErr w:type="spellEnd"/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b/>
          <w:color w:val="003A66"/>
          <w:sz w:val="24"/>
        </w:rPr>
      </w:pPr>
      <w:r w:rsidRPr="00FD29ED">
        <w:rPr>
          <w:rFonts w:ascii="Calibri" w:hAnsi="Calibri"/>
          <w:b/>
          <w:color w:val="003A66"/>
          <w:sz w:val="24"/>
        </w:rPr>
        <w:t>Software addizionali:</w:t>
      </w:r>
    </w:p>
    <w:p w:rsidR="0015201F" w:rsidRPr="00FD29ED" w:rsidRDefault="0015201F" w:rsidP="0015201F">
      <w:pPr>
        <w:jc w:val="both"/>
        <w:rPr>
          <w:rFonts w:ascii="Calibri" w:hAnsi="Calibri"/>
          <w:b/>
          <w:color w:val="003A66"/>
        </w:rPr>
      </w:pPr>
      <w:r w:rsidRPr="00FD29ED">
        <w:rPr>
          <w:rFonts w:ascii="Calibri" w:hAnsi="Calibri"/>
          <w:b/>
          <w:color w:val="003A66"/>
        </w:rPr>
        <w:t>Freeware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  <w:lang w:val="en-US"/>
        </w:rPr>
      </w:pPr>
      <w:proofErr w:type="spellStart"/>
      <w:r w:rsidRPr="00FD29ED">
        <w:rPr>
          <w:rFonts w:ascii="Calibri" w:hAnsi="Calibri"/>
          <w:i/>
          <w:color w:val="003A66"/>
          <w:lang w:val="en-US"/>
        </w:rPr>
        <w:t>Arcobat</w:t>
      </w:r>
      <w:proofErr w:type="spellEnd"/>
      <w:r w:rsidRPr="00FD29ED">
        <w:rPr>
          <w:rFonts w:ascii="Calibri" w:hAnsi="Calibri"/>
          <w:i/>
          <w:color w:val="003A66"/>
          <w:lang w:val="en-US"/>
        </w:rPr>
        <w:t xml:space="preserve"> Reader 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  <w:lang w:val="en-US"/>
        </w:rPr>
      </w:pPr>
      <w:r w:rsidRPr="00FD29ED">
        <w:rPr>
          <w:rFonts w:ascii="Calibri" w:hAnsi="Calibri"/>
          <w:i/>
          <w:color w:val="003A66"/>
          <w:lang w:val="en-US"/>
        </w:rPr>
        <w:t>Thunderbird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  <w:lang w:val="en-US"/>
        </w:rPr>
      </w:pPr>
      <w:r w:rsidRPr="00FD29ED">
        <w:rPr>
          <w:rFonts w:ascii="Calibri" w:hAnsi="Calibri"/>
          <w:i/>
          <w:color w:val="003A66"/>
          <w:lang w:val="en-US"/>
        </w:rPr>
        <w:t>PDF Creator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  <w:lang w:val="en-US"/>
        </w:rPr>
      </w:pPr>
      <w:proofErr w:type="spellStart"/>
      <w:r w:rsidRPr="00FD29ED">
        <w:rPr>
          <w:rFonts w:ascii="Calibri" w:hAnsi="Calibri"/>
          <w:i/>
          <w:color w:val="003A66"/>
          <w:lang w:val="en-US"/>
        </w:rPr>
        <w:t>Ecc</w:t>
      </w:r>
      <w:proofErr w:type="spellEnd"/>
      <w:r w:rsidRPr="00FD29ED">
        <w:rPr>
          <w:rFonts w:ascii="Calibri" w:hAnsi="Calibri"/>
          <w:i/>
          <w:color w:val="003A66"/>
          <w:lang w:val="en-US"/>
        </w:rPr>
        <w:t>.</w:t>
      </w:r>
    </w:p>
    <w:p w:rsidR="0015201F" w:rsidRPr="00FD29ED" w:rsidRDefault="0015201F" w:rsidP="0015201F">
      <w:pPr>
        <w:jc w:val="both"/>
        <w:rPr>
          <w:rFonts w:ascii="Calibri" w:hAnsi="Calibri"/>
          <w:color w:val="003A66"/>
          <w:lang w:val="en-US"/>
        </w:rPr>
      </w:pPr>
    </w:p>
    <w:p w:rsidR="0015201F" w:rsidRPr="00FD29ED" w:rsidRDefault="0015201F" w:rsidP="0015201F">
      <w:pPr>
        <w:jc w:val="both"/>
        <w:rPr>
          <w:rFonts w:ascii="Calibri" w:hAnsi="Calibri"/>
          <w:b/>
          <w:color w:val="003A66"/>
        </w:rPr>
      </w:pPr>
      <w:r w:rsidRPr="00FD29ED">
        <w:rPr>
          <w:rFonts w:ascii="Calibri" w:hAnsi="Calibri"/>
          <w:b/>
          <w:color w:val="003A66"/>
        </w:rPr>
        <w:t>Con Licenza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 xml:space="preserve">Antivirus </w:t>
      </w:r>
      <w:proofErr w:type="spellStart"/>
      <w:r w:rsidRPr="00FD29ED">
        <w:rPr>
          <w:rFonts w:ascii="Calibri" w:hAnsi="Calibri"/>
          <w:i/>
          <w:color w:val="003A66"/>
        </w:rPr>
        <w:t>Mcafee</w:t>
      </w:r>
      <w:proofErr w:type="spellEnd"/>
      <w:r w:rsidRPr="00FD29ED">
        <w:rPr>
          <w:rFonts w:ascii="Calibri" w:hAnsi="Calibri"/>
          <w:i/>
          <w:color w:val="003A66"/>
        </w:rPr>
        <w:t xml:space="preserve"> </w:t>
      </w: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>Office</w:t>
      </w: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  <w:r w:rsidRPr="00FD29ED">
        <w:rPr>
          <w:rFonts w:ascii="Calibri" w:hAnsi="Calibri"/>
          <w:i/>
          <w:color w:val="003A66"/>
        </w:rPr>
        <w:t>Ecc.</w:t>
      </w: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>Al termine della collaborazione con Fondazione Eni Enrico Mattei i beni in elenco andranno tassativamente restituiti entro 15 giorni.</w:t>
      </w:r>
    </w:p>
    <w:p w:rsidR="0015201F" w:rsidRPr="00FD29ED" w:rsidRDefault="0015201F" w:rsidP="0015201F">
      <w:pPr>
        <w:jc w:val="both"/>
        <w:rPr>
          <w:rFonts w:ascii="Calibri" w:hAnsi="Calibri"/>
          <w:b/>
          <w:color w:val="003A66"/>
        </w:rPr>
      </w:pPr>
    </w:p>
    <w:p w:rsidR="0015201F" w:rsidRPr="00FD29ED" w:rsidRDefault="0015201F" w:rsidP="0015201F">
      <w:pPr>
        <w:jc w:val="both"/>
        <w:rPr>
          <w:rFonts w:ascii="Calibri" w:hAnsi="Calibri"/>
          <w:i/>
          <w:color w:val="003A66"/>
        </w:rPr>
      </w:pPr>
      <w:r w:rsidRPr="00FD29ED">
        <w:rPr>
          <w:rFonts w:ascii="Calibri" w:hAnsi="Calibri"/>
          <w:i/>
          <w:color w:val="003A66"/>
        </w:rPr>
        <w:t xml:space="preserve">Tali beni vengono conferiti </w:t>
      </w:r>
      <w:r w:rsidRPr="00FD29ED">
        <w:rPr>
          <w:rFonts w:ascii="Calibri" w:hAnsi="Calibri"/>
          <w:b/>
          <w:i/>
          <w:color w:val="003A66"/>
        </w:rPr>
        <w:t>esclusivamente per scopi connessi allo svolgimento delle attività lavorative o esecuzione contrattuale</w:t>
      </w:r>
      <w:r w:rsidRPr="00FD29ED">
        <w:rPr>
          <w:rFonts w:ascii="Calibri" w:hAnsi="Calibri"/>
          <w:i/>
          <w:color w:val="003A66"/>
        </w:rPr>
        <w:t>.</w:t>
      </w: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15201F" w:rsidRPr="00FD29ED" w:rsidTr="00672CE5">
        <w:tc>
          <w:tcPr>
            <w:tcW w:w="4889" w:type="dxa"/>
            <w:shd w:val="clear" w:color="auto" w:fill="auto"/>
          </w:tcPr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  <w:r w:rsidRPr="00FD29ED">
              <w:rPr>
                <w:rFonts w:ascii="Calibri" w:hAnsi="Calibri"/>
                <w:color w:val="003A66"/>
              </w:rPr>
              <w:t>Il comodatario, per accettazione e ricevuta</w:t>
            </w:r>
          </w:p>
          <w:p w:rsidR="0015201F" w:rsidRPr="00FD29ED" w:rsidRDefault="0015201F" w:rsidP="00672CE5">
            <w:pPr>
              <w:rPr>
                <w:rFonts w:ascii="Calibri" w:hAnsi="Calibri" w:cs="Arial"/>
                <w:color w:val="003A66"/>
              </w:rPr>
            </w:pPr>
          </w:p>
          <w:p w:rsidR="0015201F" w:rsidRPr="00FD29ED" w:rsidRDefault="0015201F" w:rsidP="00672CE5">
            <w:pPr>
              <w:rPr>
                <w:rFonts w:ascii="Calibri" w:hAnsi="Calibri" w:cs="Arial"/>
                <w:color w:val="003A66"/>
              </w:rPr>
            </w:pPr>
          </w:p>
          <w:p w:rsidR="0015201F" w:rsidRPr="00FD29ED" w:rsidRDefault="0015201F" w:rsidP="00672CE5">
            <w:pPr>
              <w:rPr>
                <w:rFonts w:ascii="Calibri" w:hAnsi="Calibri" w:cs="Arial"/>
                <w:color w:val="003A66"/>
              </w:rPr>
            </w:pPr>
          </w:p>
        </w:tc>
        <w:tc>
          <w:tcPr>
            <w:tcW w:w="4889" w:type="dxa"/>
            <w:shd w:val="clear" w:color="auto" w:fill="auto"/>
          </w:tcPr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  <w:r w:rsidRPr="00FD29ED">
              <w:rPr>
                <w:rFonts w:ascii="Calibri" w:hAnsi="Calibri"/>
                <w:color w:val="003A66"/>
              </w:rPr>
              <w:t xml:space="preserve">Per </w:t>
            </w:r>
            <w:smartTag w:uri="urn:schemas-microsoft-com:office:smarttags" w:element="PersonName">
              <w:smartTagPr>
                <w:attr w:name="ProductID" w:val="La Fondazione Eni"/>
              </w:smartTagPr>
              <w:r w:rsidRPr="00FD29ED">
                <w:rPr>
                  <w:rFonts w:ascii="Calibri" w:hAnsi="Calibri"/>
                  <w:color w:val="003A66"/>
                </w:rPr>
                <w:t>la Fondazione Eni</w:t>
              </w:r>
            </w:smartTag>
            <w:r w:rsidRPr="00FD29ED">
              <w:rPr>
                <w:rFonts w:ascii="Calibri" w:hAnsi="Calibri"/>
                <w:color w:val="003A66"/>
              </w:rPr>
              <w:t xml:space="preserve"> Enrico Mattei </w:t>
            </w:r>
          </w:p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</w:p>
        </w:tc>
      </w:tr>
    </w:tbl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rPr>
          <w:rFonts w:ascii="Calibri" w:hAnsi="Calibri"/>
          <w:color w:val="003A66"/>
        </w:rPr>
      </w:pPr>
    </w:p>
    <w:p w:rsidR="0015201F" w:rsidRPr="00FD29ED" w:rsidRDefault="0015201F" w:rsidP="0015201F">
      <w:pPr>
        <w:pBdr>
          <w:top w:val="single" w:sz="4" w:space="1" w:color="auto"/>
        </w:pBdr>
        <w:rPr>
          <w:rFonts w:ascii="Calibri" w:hAnsi="Calibri"/>
          <w:color w:val="003A66"/>
        </w:rPr>
      </w:pPr>
    </w:p>
    <w:p w:rsidR="0015201F" w:rsidRPr="00FD29ED" w:rsidRDefault="0015201F" w:rsidP="0015201F">
      <w:pPr>
        <w:pBdr>
          <w:top w:val="single" w:sz="4" w:space="1" w:color="auto"/>
        </w:pBdr>
        <w:rPr>
          <w:rFonts w:ascii="Calibri" w:hAnsi="Calibri"/>
          <w:color w:val="003A66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2802"/>
        <w:gridCol w:w="3716"/>
        <w:gridCol w:w="3260"/>
      </w:tblGrid>
      <w:tr w:rsidR="0015201F" w:rsidRPr="00FD29ED" w:rsidTr="00672CE5">
        <w:tc>
          <w:tcPr>
            <w:tcW w:w="2802" w:type="dxa"/>
            <w:shd w:val="clear" w:color="auto" w:fill="auto"/>
          </w:tcPr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  <w:r w:rsidRPr="00FD29ED">
              <w:rPr>
                <w:rFonts w:ascii="Calibri" w:hAnsi="Calibri"/>
                <w:color w:val="003A66"/>
              </w:rPr>
              <w:t xml:space="preserve">Riconsegnato in data                    </w:t>
            </w:r>
          </w:p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</w:p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</w:p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  <w:r w:rsidRPr="00FD29ED">
              <w:rPr>
                <w:rFonts w:ascii="Calibri" w:hAnsi="Calibri"/>
                <w:color w:val="003A66"/>
              </w:rPr>
              <w:t xml:space="preserve">           </w:t>
            </w:r>
          </w:p>
        </w:tc>
        <w:tc>
          <w:tcPr>
            <w:tcW w:w="3716" w:type="dxa"/>
            <w:shd w:val="clear" w:color="auto" w:fill="auto"/>
          </w:tcPr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  <w:r w:rsidRPr="00FD29ED">
              <w:rPr>
                <w:rFonts w:ascii="Calibri" w:hAnsi="Calibri"/>
                <w:color w:val="003A66"/>
              </w:rPr>
              <w:t xml:space="preserve">Firma del comodatario alla restituzione               </w:t>
            </w:r>
          </w:p>
        </w:tc>
        <w:tc>
          <w:tcPr>
            <w:tcW w:w="3260" w:type="dxa"/>
            <w:shd w:val="clear" w:color="auto" w:fill="auto"/>
          </w:tcPr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  <w:r w:rsidRPr="00FD29ED">
              <w:rPr>
                <w:rFonts w:ascii="Calibri" w:hAnsi="Calibri"/>
                <w:color w:val="003A66"/>
              </w:rPr>
              <w:t>Firma del personale ICT</w:t>
            </w:r>
          </w:p>
          <w:p w:rsidR="0015201F" w:rsidRPr="00FD29ED" w:rsidRDefault="0015201F" w:rsidP="00672CE5">
            <w:pPr>
              <w:rPr>
                <w:rFonts w:ascii="Calibri" w:hAnsi="Calibri"/>
                <w:color w:val="003A66"/>
              </w:rPr>
            </w:pPr>
          </w:p>
        </w:tc>
      </w:tr>
    </w:tbl>
    <w:p w:rsidR="0015201F" w:rsidRPr="00FD29ED" w:rsidRDefault="0015201F" w:rsidP="0015201F">
      <w:pPr>
        <w:rPr>
          <w:color w:val="003A66"/>
        </w:rPr>
      </w:pPr>
    </w:p>
    <w:p w:rsidR="0015201F" w:rsidRPr="00AB4A0E" w:rsidRDefault="0015201F" w:rsidP="005B252D">
      <w:pPr>
        <w:spacing w:line="360" w:lineRule="auto"/>
        <w:rPr>
          <w:b/>
          <w:color w:val="003A66"/>
        </w:rPr>
      </w:pPr>
    </w:p>
    <w:p w:rsidR="00601933" w:rsidRPr="00AB4A0E" w:rsidRDefault="00601933">
      <w:pPr>
        <w:rPr>
          <w:color w:val="003A66"/>
        </w:rPr>
      </w:pPr>
    </w:p>
    <w:sectPr w:rsidR="00601933" w:rsidRPr="00AB4A0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1E" w:rsidRDefault="003A631E" w:rsidP="005B252D">
      <w:r>
        <w:separator/>
      </w:r>
    </w:p>
  </w:endnote>
  <w:endnote w:type="continuationSeparator" w:id="0">
    <w:p w:rsidR="003A631E" w:rsidRDefault="003A631E" w:rsidP="005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1E" w:rsidRDefault="003A631E" w:rsidP="005B252D">
      <w:r>
        <w:separator/>
      </w:r>
    </w:p>
  </w:footnote>
  <w:footnote w:type="continuationSeparator" w:id="0">
    <w:p w:rsidR="003A631E" w:rsidRDefault="003A631E" w:rsidP="005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2D" w:rsidRDefault="009313BA">
    <w:pPr>
      <w:pStyle w:val="Intestazione"/>
    </w:pPr>
    <w:r>
      <w:rPr>
        <w:noProof/>
      </w:rPr>
      <w:drawing>
        <wp:inline distT="0" distB="0" distL="0" distR="0" wp14:anchorId="023232AC" wp14:editId="5ACEAFCC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52D" w:rsidRDefault="005B25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CCC"/>
    <w:multiLevelType w:val="hybridMultilevel"/>
    <w:tmpl w:val="49FCA220"/>
    <w:lvl w:ilvl="0" w:tplc="1E864B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2D"/>
    <w:rsid w:val="000A1519"/>
    <w:rsid w:val="000E73BA"/>
    <w:rsid w:val="0015201F"/>
    <w:rsid w:val="001C4485"/>
    <w:rsid w:val="00207EF4"/>
    <w:rsid w:val="003A631E"/>
    <w:rsid w:val="00500FE2"/>
    <w:rsid w:val="005266F6"/>
    <w:rsid w:val="005B252D"/>
    <w:rsid w:val="00601933"/>
    <w:rsid w:val="008B311A"/>
    <w:rsid w:val="009313BA"/>
    <w:rsid w:val="00AB4A0E"/>
    <w:rsid w:val="00AD3084"/>
    <w:rsid w:val="00B50F2D"/>
    <w:rsid w:val="00C60DE8"/>
    <w:rsid w:val="00E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2687150-1EDF-4D15-9CEE-B6A243F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2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52D"/>
  </w:style>
  <w:style w:type="paragraph" w:styleId="Pidipagina">
    <w:name w:val="footer"/>
    <w:basedOn w:val="Normale"/>
    <w:link w:val="Pidipagina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5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15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EDF6-AF07-48A4-8C7B-A1B48562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Tarquini</dc:creator>
  <cp:lastModifiedBy>Arianna Migliaccio</cp:lastModifiedBy>
  <cp:revision>2</cp:revision>
  <dcterms:created xsi:type="dcterms:W3CDTF">2021-09-21T08:52:00Z</dcterms:created>
  <dcterms:modified xsi:type="dcterms:W3CDTF">2021-09-21T08:52:00Z</dcterms:modified>
</cp:coreProperties>
</file>