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67" w:rsidRDefault="00066267" w:rsidP="00861658">
      <w:bookmarkStart w:id="0" w:name="_GoBack"/>
      <w:bookmarkEnd w:id="0"/>
    </w:p>
    <w:p w:rsidR="00861658" w:rsidRPr="00AB4A0E" w:rsidRDefault="00861658" w:rsidP="00861658">
      <w:pPr>
        <w:rPr>
          <w:rFonts w:ascii="Calibri" w:hAnsi="Calibri"/>
          <w:b/>
          <w:color w:val="003A66"/>
        </w:rPr>
      </w:pPr>
    </w:p>
    <w:p w:rsidR="00861658" w:rsidRPr="00AB4A0E" w:rsidRDefault="00861658" w:rsidP="00861658">
      <w:pPr>
        <w:rPr>
          <w:b/>
          <w:color w:val="003A66"/>
        </w:rPr>
      </w:pPr>
      <w:r w:rsidRPr="00AB4A0E">
        <w:rPr>
          <w:rFonts w:ascii="Calibri" w:hAnsi="Calibri"/>
          <w:b/>
          <w:color w:val="003A66"/>
        </w:rPr>
        <w:t xml:space="preserve">ALLEGATO 1 – </w:t>
      </w:r>
      <w:r w:rsidRPr="00AB4A0E">
        <w:rPr>
          <w:b/>
          <w:color w:val="003A66"/>
        </w:rPr>
        <w:t>ELENCO</w:t>
      </w:r>
      <w:r w:rsidRPr="00AB4A0E">
        <w:rPr>
          <w:color w:val="003A66"/>
        </w:rPr>
        <w:t xml:space="preserve"> </w:t>
      </w:r>
      <w:r w:rsidRPr="00AB4A0E">
        <w:rPr>
          <w:b/>
          <w:color w:val="003A66"/>
        </w:rPr>
        <w:t xml:space="preserve">DOCUMENTI PER L’ASSUNZIONE DI PERSONALE DIPENDENTE </w:t>
      </w:r>
    </w:p>
    <w:p w:rsidR="00861658" w:rsidRPr="00AB4A0E" w:rsidRDefault="00861658" w:rsidP="00861658">
      <w:pPr>
        <w:spacing w:line="360" w:lineRule="auto"/>
        <w:rPr>
          <w:b/>
          <w:color w:val="003A66"/>
        </w:rPr>
      </w:pPr>
    </w:p>
    <w:p w:rsidR="00861658" w:rsidRPr="00AB4A0E" w:rsidRDefault="00861658" w:rsidP="00861658">
      <w:pPr>
        <w:pStyle w:val="Paragrafoelenco"/>
        <w:numPr>
          <w:ilvl w:val="0"/>
          <w:numId w:val="1"/>
        </w:numPr>
        <w:spacing w:after="0" w:line="360" w:lineRule="auto"/>
        <w:rPr>
          <w:color w:val="003A66"/>
        </w:rPr>
      </w:pPr>
      <w:r w:rsidRPr="00AB4A0E">
        <w:rPr>
          <w:color w:val="003A66"/>
        </w:rPr>
        <w:t>Documento d’identità</w:t>
      </w:r>
    </w:p>
    <w:p w:rsidR="00861658" w:rsidRPr="00AB4A0E" w:rsidRDefault="00861658" w:rsidP="00861658">
      <w:pPr>
        <w:pStyle w:val="Paragrafoelenco"/>
        <w:numPr>
          <w:ilvl w:val="0"/>
          <w:numId w:val="1"/>
        </w:numPr>
        <w:spacing w:after="0" w:line="360" w:lineRule="auto"/>
        <w:rPr>
          <w:color w:val="003A66"/>
        </w:rPr>
      </w:pPr>
      <w:r w:rsidRPr="00AB4A0E">
        <w:rPr>
          <w:color w:val="003A66"/>
        </w:rPr>
        <w:t>Codice fiscale</w:t>
      </w:r>
    </w:p>
    <w:p w:rsidR="00861658" w:rsidRPr="00AB4A0E" w:rsidRDefault="00861658" w:rsidP="00861658">
      <w:pPr>
        <w:pStyle w:val="Paragrafoelenco"/>
        <w:numPr>
          <w:ilvl w:val="0"/>
          <w:numId w:val="1"/>
        </w:numPr>
        <w:spacing w:after="0" w:line="360" w:lineRule="auto"/>
        <w:rPr>
          <w:color w:val="003A66"/>
        </w:rPr>
      </w:pPr>
      <w:r w:rsidRPr="00AB4A0E">
        <w:rPr>
          <w:color w:val="003A66"/>
        </w:rPr>
        <w:t>Certificato penale (casellario giudiziale e carichi pendenti)</w:t>
      </w:r>
    </w:p>
    <w:p w:rsidR="00861658" w:rsidRPr="00AB4A0E" w:rsidRDefault="00861658" w:rsidP="00861658">
      <w:pPr>
        <w:pStyle w:val="Paragrafoelenco"/>
        <w:numPr>
          <w:ilvl w:val="0"/>
          <w:numId w:val="1"/>
        </w:numPr>
        <w:spacing w:after="0" w:line="360" w:lineRule="auto"/>
        <w:rPr>
          <w:color w:val="003A66"/>
        </w:rPr>
      </w:pPr>
      <w:r w:rsidRPr="00AB4A0E">
        <w:rPr>
          <w:color w:val="003A66"/>
        </w:rPr>
        <w:t>Attestazione di regolarità ingresso / soggiorno in Italia (cittadini extracomunitari)</w:t>
      </w:r>
    </w:p>
    <w:p w:rsidR="00861658" w:rsidRPr="00861658" w:rsidRDefault="00861658" w:rsidP="00861658"/>
    <w:sectPr w:rsidR="00861658" w:rsidRPr="00861658" w:rsidSect="003B43C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96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EF" w:rsidRDefault="009120EF" w:rsidP="00FE346A">
      <w:r>
        <w:separator/>
      </w:r>
    </w:p>
  </w:endnote>
  <w:endnote w:type="continuationSeparator" w:id="0">
    <w:p w:rsidR="009120EF" w:rsidRDefault="009120EF" w:rsidP="00F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ssistant">
    <w:altName w:val="Arial"/>
    <w:charset w:val="B1"/>
    <w:family w:val="auto"/>
    <w:pitch w:val="variable"/>
    <w:sig w:usb0="00000803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0E" w:rsidRDefault="009179F5">
    <w:pPr>
      <w:pStyle w:val="Pidipagina"/>
      <w:rPr>
        <w:rFonts w:ascii="Assistant" w:hAnsi="Assistant" w:cs="Assistant"/>
        <w:noProof/>
        <w:sz w:val="16"/>
        <w:szCs w:val="16"/>
      </w:rPr>
    </w:pPr>
    <w:r w:rsidRPr="003E3A0E">
      <w:rPr>
        <w:rFonts w:ascii="Assistant" w:hAnsi="Assistant" w:cs="Assistant" w:hint="cs"/>
        <w:noProof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347980</wp:posOffset>
          </wp:positionH>
          <wp:positionV relativeFrom="margin">
            <wp:posOffset>8020657</wp:posOffset>
          </wp:positionV>
          <wp:extent cx="514350" cy="647700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hi FEEM_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77A" w:rsidRPr="003E3A0E">
      <w:rPr>
        <w:rFonts w:ascii="Assistant" w:hAnsi="Assistant" w:cs="Assistant" w:hint="cs"/>
        <w:noProof/>
        <w:sz w:val="16"/>
        <w:szCs w:val="16"/>
      </w:rPr>
      <w:softHyphen/>
    </w:r>
    <w:r w:rsidR="0063477A" w:rsidRPr="003E3A0E">
      <w:rPr>
        <w:rFonts w:ascii="Assistant" w:hAnsi="Assistant" w:cs="Assistant" w:hint="cs"/>
        <w:noProof/>
        <w:sz w:val="16"/>
        <w:szCs w:val="16"/>
      </w:rPr>
      <w:softHyphen/>
    </w:r>
    <w:r w:rsidR="0063477A" w:rsidRPr="003E3A0E">
      <w:rPr>
        <w:rFonts w:ascii="Assistant" w:hAnsi="Assistant" w:cs="Assistant" w:hint="cs"/>
        <w:noProof/>
        <w:sz w:val="16"/>
        <w:szCs w:val="16"/>
      </w:rPr>
      <w:softHyphen/>
    </w:r>
  </w:p>
  <w:p w:rsidR="003E3A0E" w:rsidRDefault="009179F5">
    <w:pPr>
      <w:pStyle w:val="Pidipagina"/>
      <w:rPr>
        <w:rFonts w:ascii="Assistant" w:hAnsi="Assistant" w:cs="Assistant"/>
        <w:noProof/>
        <w:sz w:val="16"/>
        <w:szCs w:val="16"/>
      </w:rPr>
    </w:pPr>
    <w:r w:rsidRPr="003E3A0E">
      <w:rPr>
        <w:rFonts w:ascii="Assistant" w:hAnsi="Assistant" w:cs="Assistant" w:hint="cs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22E875" wp14:editId="223CAED7">
              <wp:simplePos x="0" y="0"/>
              <wp:positionH relativeFrom="column">
                <wp:posOffset>1142365</wp:posOffset>
              </wp:positionH>
              <wp:positionV relativeFrom="paragraph">
                <wp:posOffset>31143</wp:posOffset>
              </wp:positionV>
              <wp:extent cx="4798695" cy="0"/>
              <wp:effectExtent l="0" t="0" r="14605" b="12700"/>
              <wp:wrapNone/>
              <wp:docPr id="11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98695" cy="0"/>
                      </a:xfrm>
                      <a:prstGeom prst="line">
                        <a:avLst/>
                      </a:prstGeom>
                      <a:ln w="15875">
                        <a:gradFill>
                          <a:gsLst>
                            <a:gs pos="52000">
                              <a:srgbClr val="D82236"/>
                            </a:gs>
                            <a:gs pos="100000">
                              <a:srgbClr val="E0543A"/>
                            </a:gs>
                          </a:gsLst>
                          <a:lin ang="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01439E" id="Connettore 1 1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95pt,2.45pt" to="467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" strokeweight="1.25pt">
              <v:stroke joinstyle="miter"/>
            </v:line>
          </w:pict>
        </mc:Fallback>
      </mc:AlternateContent>
    </w:r>
  </w:p>
  <w:p w:rsidR="003E3A0E" w:rsidRDefault="003E3A0E">
    <w:pPr>
      <w:pStyle w:val="Pidipagina"/>
      <w:rPr>
        <w:rFonts w:ascii="Assistant" w:hAnsi="Assistant" w:cs="Assistant"/>
        <w:noProof/>
        <w:sz w:val="16"/>
        <w:szCs w:val="16"/>
      </w:rPr>
    </w:pPr>
  </w:p>
  <w:p w:rsidR="003E3A0E" w:rsidRDefault="003E3A0E">
    <w:pPr>
      <w:pStyle w:val="Pidipagina"/>
      <w:rPr>
        <w:rFonts w:ascii="Assistant" w:hAnsi="Assistant" w:cs="Assistant"/>
        <w:noProof/>
        <w:sz w:val="16"/>
        <w:szCs w:val="16"/>
      </w:rPr>
    </w:pPr>
  </w:p>
  <w:p w:rsidR="009179F5" w:rsidRDefault="009179F5">
    <w:pPr>
      <w:pStyle w:val="Pidipagina"/>
      <w:rPr>
        <w:rFonts w:ascii="Assistant" w:hAnsi="Assistant" w:cs="Assistant"/>
        <w:noProof/>
        <w:sz w:val="16"/>
        <w:szCs w:val="16"/>
      </w:rPr>
    </w:pPr>
  </w:p>
  <w:p w:rsidR="009179F5" w:rsidRPr="003E3A0E" w:rsidRDefault="009179F5">
    <w:pPr>
      <w:pStyle w:val="Pidipagina"/>
      <w:rPr>
        <w:rFonts w:ascii="Assistant" w:hAnsi="Assistant" w:cs="Assistant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0E" w:rsidRPr="003842E4" w:rsidRDefault="003E3A0E" w:rsidP="003842E4">
    <w:pPr>
      <w:spacing w:line="276" w:lineRule="auto"/>
      <w:ind w:firstLine="1800"/>
      <w:rPr>
        <w:rFonts w:ascii="Assistant" w:hAnsi="Assistant" w:cs="Assistant"/>
        <w:color w:val="282F61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EF" w:rsidRDefault="009120EF" w:rsidP="00FE346A">
      <w:r>
        <w:separator/>
      </w:r>
    </w:p>
  </w:footnote>
  <w:footnote w:type="continuationSeparator" w:id="0">
    <w:p w:rsidR="009120EF" w:rsidRDefault="009120EF" w:rsidP="00FE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6A" w:rsidRDefault="00FE346A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02" w:rsidRDefault="003B43C7">
    <w:pPr>
      <w:pStyle w:val="Intestazione"/>
    </w:pPr>
    <w:r>
      <w:rPr>
        <w:noProof/>
      </w:rPr>
      <w:drawing>
        <wp:inline distT="0" distB="0" distL="0" distR="0" wp14:anchorId="6F3326BC" wp14:editId="1861EB71">
          <wp:extent cx="1657985" cy="5975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7402">
      <w:ptab w:relativeTo="margin" w:alignment="center" w:leader="none"/>
    </w:r>
    <w:r w:rsidR="00B07402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A62FC"/>
    <w:multiLevelType w:val="hybridMultilevel"/>
    <w:tmpl w:val="6420B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94"/>
    <w:rsid w:val="00020107"/>
    <w:rsid w:val="00066267"/>
    <w:rsid w:val="00071E37"/>
    <w:rsid w:val="00073158"/>
    <w:rsid w:val="000C2FD8"/>
    <w:rsid w:val="001749CB"/>
    <w:rsid w:val="002547E5"/>
    <w:rsid w:val="00271FFF"/>
    <w:rsid w:val="002C59F9"/>
    <w:rsid w:val="002E2812"/>
    <w:rsid w:val="002E4166"/>
    <w:rsid w:val="00327BEA"/>
    <w:rsid w:val="0037052B"/>
    <w:rsid w:val="003842E4"/>
    <w:rsid w:val="003B43C7"/>
    <w:rsid w:val="003E3A0E"/>
    <w:rsid w:val="0040303E"/>
    <w:rsid w:val="0049364C"/>
    <w:rsid w:val="004B41B6"/>
    <w:rsid w:val="004B51AA"/>
    <w:rsid w:val="004B7C4C"/>
    <w:rsid w:val="00506DA8"/>
    <w:rsid w:val="005E2294"/>
    <w:rsid w:val="0063477A"/>
    <w:rsid w:val="006C4909"/>
    <w:rsid w:val="007636C4"/>
    <w:rsid w:val="007A3E36"/>
    <w:rsid w:val="007C4368"/>
    <w:rsid w:val="0082316F"/>
    <w:rsid w:val="00861658"/>
    <w:rsid w:val="009120EF"/>
    <w:rsid w:val="009179F5"/>
    <w:rsid w:val="009C419C"/>
    <w:rsid w:val="009D4274"/>
    <w:rsid w:val="00A12645"/>
    <w:rsid w:val="00A34D5B"/>
    <w:rsid w:val="00AA37F9"/>
    <w:rsid w:val="00B07402"/>
    <w:rsid w:val="00B40F69"/>
    <w:rsid w:val="00B6797D"/>
    <w:rsid w:val="00C461F3"/>
    <w:rsid w:val="00C734E6"/>
    <w:rsid w:val="00C76B8B"/>
    <w:rsid w:val="00C902CD"/>
    <w:rsid w:val="00CD7504"/>
    <w:rsid w:val="00CE0113"/>
    <w:rsid w:val="00E24794"/>
    <w:rsid w:val="00F51FD5"/>
    <w:rsid w:val="00FE346A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EB45E-70F2-4320-ACF2-356D5B63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40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40A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040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040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749CB"/>
    <w:rPr>
      <w:b/>
      <w:bCs/>
    </w:rPr>
  </w:style>
  <w:style w:type="paragraph" w:styleId="NormaleWeb">
    <w:name w:val="Normal (Web)"/>
    <w:basedOn w:val="Normale"/>
    <w:uiPriority w:val="99"/>
    <w:unhideWhenUsed/>
    <w:rsid w:val="00A34D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364C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46A"/>
  </w:style>
  <w:style w:type="paragraph" w:styleId="Pidipagina">
    <w:name w:val="footer"/>
    <w:basedOn w:val="Normale"/>
    <w:link w:val="Pidipagina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46A"/>
  </w:style>
  <w:style w:type="paragraph" w:styleId="Revisione">
    <w:name w:val="Revision"/>
    <w:hidden/>
    <w:uiPriority w:val="99"/>
    <w:semiHidden/>
    <w:rsid w:val="00271FFF"/>
  </w:style>
  <w:style w:type="paragraph" w:styleId="Paragrafoelenco">
    <w:name w:val="List Paragraph"/>
    <w:basedOn w:val="Normale"/>
    <w:uiPriority w:val="34"/>
    <w:qFormat/>
    <w:rsid w:val="00861658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luison</dc:creator>
  <cp:lastModifiedBy>Arianna Migliaccio</cp:lastModifiedBy>
  <cp:revision>2</cp:revision>
  <cp:lastPrinted>2019-07-09T14:35:00Z</cp:lastPrinted>
  <dcterms:created xsi:type="dcterms:W3CDTF">2021-09-21T08:50:00Z</dcterms:created>
  <dcterms:modified xsi:type="dcterms:W3CDTF">2021-09-21T08:50:00Z</dcterms:modified>
</cp:coreProperties>
</file>